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ПОСТАНОВЛЕНИЕ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Городовиковского городского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Республики Калмыкия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Хальмг Танhчин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Городовиковск     балhсна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муниципальн бyрдэцин   администрац  тогтавр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359050, Республика Калмыкия, г.Городовиковск, пер.  Комсомольский 3,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тел/факс /84731/  91-7-67, 91-8-67, e-mail:  </w:t>
      </w:r>
      <w:hyperlink r:id="rId4" w:history="1">
        <w:r>
          <w:rPr>
            <w:rStyle w:val="a4"/>
            <w:color w:val="3F51B5"/>
            <w:sz w:val="21"/>
            <w:szCs w:val="21"/>
          </w:rPr>
          <w:t>ggmo@mail.ru</w:t>
        </w:r>
      </w:hyperlink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---------------------------------------------------------------------------------------------------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от «____»_________ 2015 г                           № ____                                      г. Городовиковск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О внесении дополнений в административные регламенты администрации Городовиковского городского муниципального образования Республики Калмыкия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Рассмотрев протесты прокурора от 22.06.2015 г. за исх. № 7-4-2015, с целью приведения в соответствии с нормами действующего законодательства административных регламентов администрации Городовиковского городского муниципального образования Республики Калмыкия, руководствуясь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Калмыкия,: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ПОСТАНОВЛЯЮ: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Внести дополнения в административный регламент предоставления муниципальной услуги по выдаче документов (выписки из домовой  книги, карточки учета собственника жилого помещения, справок и иных документов) утвержденный Постановлением администрации Городовиковского ГМО РК от 18.06.2012 № 165-п согласно Приложению 1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Внести дополнения в административный регламент предоставления муниципальной услуги «Выдача справок, выписок из похозяйственной книги на территории муниципального образования» утвержденный Постановлением администрации Городовиковского ГМО РК от 21.06.2012 № 175-п  согласно Приложению 2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3.     Внести дополнения в административный регламент предоставления муниципальной услуги «Предоставление библиотечных услуг» утвержденный Постановлением администрации Городовиковского ГМО РК от 21.06.2012 № 172-п  согласно Приложению 3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4.     Внести дополнения в административный регламент предоставления муниципальной услуги «Выдача разрешений на ввод объектов в эксплуатацию» утвержденный Постановлением администрации Городовиковского ГМО РК от 21.06.2012 № 185-п  согласно Приложению 4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5.     Внести дополнения в административный регламент предоставления муниципальной услуги «Выдача градостроительных планов земельных участков» утвержденный Постановлением администрации Городовиковского ГМО РК от 21.06.2012 № 188-п  согласно Приложению 5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6.     Внести дополнения в административный регламент предоставления муниципальной услуги «Предоставление культурно-досуговых и театрально-зрелищных услуг» утвержденный Постановлением администрации Городовиковского ГМО РК от 21.06.2012 № 173-п  согласно Приложению 6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7.     Внести дополнения в административный регламент предоставления муниципальной услуги «Присвоение наименований улицам, установление нумерации объектам недвижимости» утвержденный Постановлением администрации Городовиковского ГМО РК от 21.06.2012 № 180-п  согласно Приложению 7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8.     Внести дополнения в административный регламент предоставления муниципальной услуги «Признание жилых помещений муниципального жилищного фонда непригодными для проживания» утвержденный Постановлением администрации Городовиковского ГМО РК от 21.06.2012 № 186-п  согласно Приложению 8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9.     Внести дополнения в административный регламент предоставления муниципальной услуги «Принятие документов, а также выдача разрешений о переводе жилого помещения в нежилое или нежилого помещения в жилое помещение» утвержденный Постановлением администрации Городовиковского ГМО РК от 21.06.2012 № 181-п  согласно Приложению 9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10.                       Внести дополнения в 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помещения» утвержденный Постановлением администрации Городовиковского ГМО РК от 21.06.2012 № 182-п  согласно Приложению 10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11.                       Внести дополнения в административный регламент предоставления муниципальной услуги «Предоставление жилых помещений муниципального специализированного жилищного фонда» утвержденный Постановлением администрации Городовиковского ГМО РК от 21.06.2012 № 184-п  согласно Приложению 11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12.                       Внести дополнения в административный регламент предоставления муниципальной услуги «Признание граждан малоимущими и принятие их на учет в качестве нуждающихся в жилых помещениях, предоставляемых по договорам социального найма» утвержденный Постановлением администрации Городовиковского ГМО РК от 21.06.2012 № 183-п  согласно Приложению 12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13.                       Внести дополнения в административный регламент предоставления муниципальной услуги «Выдача разрешений на строительство объектов капитального строительства, продление разрешений на строительство объектов капительного строительства» утвержденный Постановлением администрации Городовиковского ГМО РК от 21.06.2012 № 187-п  согласно Приложению 13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14.                       Внести дополнения в административный регламент предоставления муниципальной услуги «Предоставление гражданам жилых помещений муниципального жилищного фонда по договорам социального найма» утвержденный Постановлением администрации Городовиковского ГМО РК от 21.06.2012 № 179-п  согласно Приложению 14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15.                       Внести дополнения в административный регламент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утвержденный Постановлением администрации Городовиковского ГМО РК от 21.06.2012 № 174-п  согласно Приложению 15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16.                       Внести дополнения в административный регламент предоставления муниципальной услуги «Осуществление юридических действий, связанных с проведением собраний, митингов, демонстраций, шествий и пикетирований на территории муниципального образования» утвержденный Постановлением администрации Городовиковского ГМО РК от 21.06.2012 № 176-п  согласно Приложению 16 к настоящему постановлению.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17.                      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городского муниципального образования Республики Калмыкия в сети Интернет.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18.                       Контроль за исполнением настоящего постановления оставляю за собой.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Глава администрации                                  Середа С.Н.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        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Приложение № 1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                         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 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предоставления муниципальной услуги по выдаче документов (выписки из домовой  книги, карточки учета собственника жилого помещения, справок и иных документов)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5.1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5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6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 xml:space="preserve">, либо через многофункциональный центр предоставления государственных </w:t>
      </w:r>
      <w:r>
        <w:rPr>
          <w:color w:val="212121"/>
          <w:sz w:val="21"/>
          <w:szCs w:val="21"/>
        </w:rPr>
        <w:lastRenderedPageBreak/>
        <w:t>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5.8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                          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  Приложение № 2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      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предоставления муниципальной услуги «Выдача справок, выписок из похозяйственной книги на территории муниципального образования»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5.4.3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7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8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5.4.4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                                      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 Приложение № 3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                                           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«Предоставлении библиотечных услуг»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5.3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9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10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5.4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 Приложение № 4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                         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                   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«Выдача разрешений на ввод объектов в эксплуатацию»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5.7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11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12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5.8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  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 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№ 5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                                                        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«Выдача градостроительных планов земельных участков»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1.     Раздел 16 дополнить пунктом 16.15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13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14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16 дополнить пунктом 16.16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              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№ 6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          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«Предоставление культурно-досуговых и театрально-зрелищных услуг»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5.9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15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16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5.10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 Приложение № 7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                                                   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«Присвоение наименований улицам, установление нумерации объектам недвижимости»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5.4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17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18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5.5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№ 8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                                    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«Признание жилых помещений муниципального жилищного фонда непригодными для проживания»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5.7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19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20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5.8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 Приложение № 9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                 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           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«Принятие документов, а также выдача разрешений о переводе жилого помещения в нежилое или нежилого помещения в жилое помещение»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1.     Раздел 5 дополнить пунктом 5.8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21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22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5.9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      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 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Приложение № 10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«Прием заявлений и выдача документов о согласовании переустройства и (или) перепланировки жилого помещения»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5.9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23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24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 xml:space="preserve">2.     Раздел 5 дополнить пунктом 5.10 следующего содержания: В случае установления в ходе или по результатам рассмотрения жалобы признаков состава административного правонарушения или </w:t>
      </w:r>
      <w:r>
        <w:rPr>
          <w:color w:val="212121"/>
          <w:sz w:val="21"/>
          <w:szCs w:val="21"/>
        </w:rPr>
        <w:lastRenderedPageBreak/>
        <w:t>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 Приложение № 11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 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«Предоставление жилых помещений муниципального специализированного жилищного фонда»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5.9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25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26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5.10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 Приложение № 12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                               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«Признание граждан малоимущими и принятие их на учет в качестве нуждающихся в жилых помещениях, предоставляемых по договорам социального найма»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5.16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27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28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5.17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№ 13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 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 «Выдача разрешений на строительство объектов капитального строительства»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5.7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29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30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5.8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№ 14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                                                        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«Предоставление гражданам жилых помещений муниципального жилищного фонда по договорам социального найма»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5.5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31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32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2.     Раздел 5 дополнить пунктом 5.6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 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Приложение № 15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   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 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5.11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33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34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5.12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                         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Приложение № 16 к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lastRenderedPageBreak/>
        <w:t>постановлению Администрации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  Городовиковского городского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                                муниципального образования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                               Республики Калмыкия.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right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                                                              от __ июля 2015 г. №___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Текст дополнений.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внесенных в Административный регламент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«Осуществление юридических действий, связанных с проведением собраний, митингов, демонстраций, шествий и пикетирований на территории муниципального образования»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1.     Раздел 5 дополнить пунктом 5.7 следующего содержания: Заявитель может направить соответствующую жалобу  по почте с использованием информационно-телекоммуникационной сети "Интернет" посредствам регионального портала </w:t>
      </w:r>
      <w:hyperlink r:id="rId35" w:history="1">
        <w:r>
          <w:rPr>
            <w:rStyle w:val="a4"/>
            <w:color w:val="3F51B5"/>
            <w:sz w:val="21"/>
            <w:szCs w:val="21"/>
          </w:rPr>
          <w:t>http://pgu.egov08.ru</w:t>
        </w:r>
      </w:hyperlink>
      <w:r>
        <w:rPr>
          <w:color w:val="212121"/>
          <w:sz w:val="21"/>
          <w:szCs w:val="21"/>
        </w:rPr>
        <w:t>, федерального портала </w:t>
      </w:r>
      <w:hyperlink r:id="rId36" w:history="1">
        <w:r>
          <w:rPr>
            <w:rStyle w:val="a4"/>
            <w:color w:val="3F51B5"/>
            <w:sz w:val="21"/>
            <w:szCs w:val="21"/>
          </w:rPr>
          <w:t>http://gosuslupgu.ru</w:t>
        </w:r>
      </w:hyperlink>
      <w:r>
        <w:rPr>
          <w:color w:val="212121"/>
          <w:sz w:val="21"/>
          <w:szCs w:val="21"/>
        </w:rPr>
        <w:t>, либо через многофункциональный центр предоставления государственных и муниципальных услуг в соответствии с заключенным соглашением о взаимодействии между администрацией и многофункциональным центром, а также может быть принята при личном приеме заявителя.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2.     Раздел 5 дополнить пунктом 5.8 следующего содержания: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76A8E" w:rsidRDefault="00776A8E" w:rsidP="00776A8E">
      <w:pPr>
        <w:pStyle w:val="a3"/>
        <w:shd w:val="clear" w:color="auto" w:fill="FFFFFF"/>
        <w:spacing w:before="0" w:beforeAutospacing="0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25"/>
    <w:rsid w:val="00574625"/>
    <w:rsid w:val="00776A8E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BF576-47EE-4C39-B5E5-91BB05B2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6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5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gu.egov08.ru/" TargetMode="External"/><Relationship Id="rId18" Type="http://schemas.openxmlformats.org/officeDocument/2006/relationships/hyperlink" Target="http://gosuslupgu.ru/" TargetMode="External"/><Relationship Id="rId26" Type="http://schemas.openxmlformats.org/officeDocument/2006/relationships/hyperlink" Target="http://gosuslupgu.ru/" TargetMode="External"/><Relationship Id="rId21" Type="http://schemas.openxmlformats.org/officeDocument/2006/relationships/hyperlink" Target="http://pgu.egov08.ru/" TargetMode="External"/><Relationship Id="rId34" Type="http://schemas.openxmlformats.org/officeDocument/2006/relationships/hyperlink" Target="http://gosuslupgu.ru/" TargetMode="External"/><Relationship Id="rId7" Type="http://schemas.openxmlformats.org/officeDocument/2006/relationships/hyperlink" Target="http://pgu.egov08.ru/" TargetMode="External"/><Relationship Id="rId12" Type="http://schemas.openxmlformats.org/officeDocument/2006/relationships/hyperlink" Target="http://gosuslupgu.ru/" TargetMode="External"/><Relationship Id="rId17" Type="http://schemas.openxmlformats.org/officeDocument/2006/relationships/hyperlink" Target="http://pgu.egov08.ru/" TargetMode="External"/><Relationship Id="rId25" Type="http://schemas.openxmlformats.org/officeDocument/2006/relationships/hyperlink" Target="http://pgu.egov08.ru/" TargetMode="External"/><Relationship Id="rId33" Type="http://schemas.openxmlformats.org/officeDocument/2006/relationships/hyperlink" Target="http://pgu.egov08.ru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gosuslupgu.ru/" TargetMode="External"/><Relationship Id="rId20" Type="http://schemas.openxmlformats.org/officeDocument/2006/relationships/hyperlink" Target="http://gosuslupgu.ru/" TargetMode="External"/><Relationship Id="rId29" Type="http://schemas.openxmlformats.org/officeDocument/2006/relationships/hyperlink" Target="http://pgu.egov08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gosuslupgu.ru/" TargetMode="External"/><Relationship Id="rId11" Type="http://schemas.openxmlformats.org/officeDocument/2006/relationships/hyperlink" Target="http://pgu.egov08.ru/" TargetMode="External"/><Relationship Id="rId24" Type="http://schemas.openxmlformats.org/officeDocument/2006/relationships/hyperlink" Target="http://gosuslupgu.ru/" TargetMode="External"/><Relationship Id="rId32" Type="http://schemas.openxmlformats.org/officeDocument/2006/relationships/hyperlink" Target="http://gosuslupgu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pgu.egov08.ru/" TargetMode="External"/><Relationship Id="rId15" Type="http://schemas.openxmlformats.org/officeDocument/2006/relationships/hyperlink" Target="http://pgu.egov08.ru/" TargetMode="External"/><Relationship Id="rId23" Type="http://schemas.openxmlformats.org/officeDocument/2006/relationships/hyperlink" Target="http://pgu.egov08.ru/" TargetMode="External"/><Relationship Id="rId28" Type="http://schemas.openxmlformats.org/officeDocument/2006/relationships/hyperlink" Target="http://gosuslupgu.ru/" TargetMode="External"/><Relationship Id="rId36" Type="http://schemas.openxmlformats.org/officeDocument/2006/relationships/hyperlink" Target="http://gosuslupgu.ru/" TargetMode="External"/><Relationship Id="rId10" Type="http://schemas.openxmlformats.org/officeDocument/2006/relationships/hyperlink" Target="http://gosuslupgu.ru/" TargetMode="External"/><Relationship Id="rId19" Type="http://schemas.openxmlformats.org/officeDocument/2006/relationships/hyperlink" Target="http://pgu.egov08.ru/" TargetMode="External"/><Relationship Id="rId31" Type="http://schemas.openxmlformats.org/officeDocument/2006/relationships/hyperlink" Target="http://pgu.egov08.ru/" TargetMode="External"/><Relationship Id="rId4" Type="http://schemas.openxmlformats.org/officeDocument/2006/relationships/hyperlink" Target="mailto:ggmo@mail.ru" TargetMode="External"/><Relationship Id="rId9" Type="http://schemas.openxmlformats.org/officeDocument/2006/relationships/hyperlink" Target="http://pgu.egov08.ru/" TargetMode="External"/><Relationship Id="rId14" Type="http://schemas.openxmlformats.org/officeDocument/2006/relationships/hyperlink" Target="http://gosuslupgu.ru/" TargetMode="External"/><Relationship Id="rId22" Type="http://schemas.openxmlformats.org/officeDocument/2006/relationships/hyperlink" Target="http://gosuslupgu.ru/" TargetMode="External"/><Relationship Id="rId27" Type="http://schemas.openxmlformats.org/officeDocument/2006/relationships/hyperlink" Target="http://pgu.egov08.ru/" TargetMode="External"/><Relationship Id="rId30" Type="http://schemas.openxmlformats.org/officeDocument/2006/relationships/hyperlink" Target="http://gosuslupgu.ru/" TargetMode="External"/><Relationship Id="rId35" Type="http://schemas.openxmlformats.org/officeDocument/2006/relationships/hyperlink" Target="http://pgu.egov08.ru/" TargetMode="External"/><Relationship Id="rId8" Type="http://schemas.openxmlformats.org/officeDocument/2006/relationships/hyperlink" Target="http://gosuslupgu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4904</Words>
  <Characters>27953</Characters>
  <Application>Microsoft Office Word</Application>
  <DocSecurity>0</DocSecurity>
  <Lines>232</Lines>
  <Paragraphs>65</Paragraphs>
  <ScaleCrop>false</ScaleCrop>
  <Company/>
  <LinksUpToDate>false</LinksUpToDate>
  <CharactersWithSpaces>32792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2023-02-15T06:23:00Z</dcterms:created>
  <dcterms:modified xsi:type="dcterms:W3CDTF">2023-02-15T06:23:00Z</dcterms:modified>
</cp:coreProperties>
</file>